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64" w:type="dxa"/>
        <w:tblLayout w:type="fixed"/>
        <w:tblCellMar>
          <w:top w:w="10" w:type="dxa"/>
          <w:left w:w="100" w:type="dxa"/>
          <w:bottom w:w="15" w:type="dxa"/>
          <w:right w:w="100" w:type="dxa"/>
        </w:tblCellMar>
        <w:tblLook w:val="0000"/>
      </w:tblPr>
      <w:tblGrid>
        <w:gridCol w:w="936"/>
        <w:gridCol w:w="350"/>
        <w:gridCol w:w="4850"/>
        <w:gridCol w:w="740"/>
        <w:gridCol w:w="1350"/>
        <w:gridCol w:w="900"/>
      </w:tblGrid>
      <w:tr w:rsidR="00A2492A">
        <w:tc>
          <w:tcPr>
            <w:tcW w:w="6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IN THE HIGH COURT OF JUSTICE</w:t>
            </w:r>
            <w:r>
              <w:rPr>
                <w:rFonts w:ascii="Arial" w:hAnsi="Arial" w:cs="Arial"/>
                <w:u w:val="single"/>
              </w:rPr>
              <w:br/>
            </w:r>
            <w:r>
              <w:rPr>
                <w:rFonts w:ascii="Arial" w:hAnsi="Arial" w:cs="Arial"/>
                <w:u w:val="single"/>
              </w:rPr>
              <w:br/>
              <w:t>QUEEN'S BENCH DIVISION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 w:rsidP="00CC0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 xml:space="preserve">Case No: </w:t>
            </w:r>
          </w:p>
        </w:tc>
      </w:tr>
      <w:tr w:rsidR="00A2492A">
        <w:tc>
          <w:tcPr>
            <w:tcW w:w="9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 E T W E E N</w:t>
            </w:r>
          </w:p>
        </w:tc>
      </w:tr>
      <w:tr w:rsidR="00A2492A">
        <w:tc>
          <w:tcPr>
            <w:tcW w:w="9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AAA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Claimant</w:t>
            </w:r>
          </w:p>
        </w:tc>
      </w:tr>
      <w:tr w:rsidR="00A2492A"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BBB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Defendant</w:t>
            </w:r>
          </w:p>
        </w:tc>
      </w:tr>
      <w:tr w:rsidR="00A2492A"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Documentation in support of the Costs Budget of the Claimant dated 29/10/14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document contains privileged information and is not for disclosure to other parties.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2492A" w:rsidRDefault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Solicitor</w:t>
            </w:r>
          </w:p>
          <w:p w:rsidR="00CC0E91" w:rsidRDefault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2492A" w:rsidRDefault="00A2492A" w:rsidP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A2492A" w:rsidRDefault="00A24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64" w:type="dxa"/>
        <w:tblLayout w:type="fixed"/>
        <w:tblCellMar>
          <w:top w:w="10" w:type="dxa"/>
          <w:left w:w="100" w:type="dxa"/>
          <w:bottom w:w="15" w:type="dxa"/>
          <w:right w:w="100" w:type="dxa"/>
        </w:tblCellMar>
        <w:tblLook w:val="0000"/>
      </w:tblPr>
      <w:tblGrid>
        <w:gridCol w:w="936"/>
        <w:gridCol w:w="8190"/>
      </w:tblGrid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Issue / statements of case (Anticipated)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A (2)</w:t>
            </w:r>
            <w:r>
              <w:rPr>
                <w:rFonts w:ascii="Arial" w:hAnsi="Arial" w:cs="Arial"/>
              </w:rPr>
              <w:t xml:space="preserve">  (10:00)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(10:00)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Work on schedule of loss : 8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Considering counter schedule : 2 hours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C (2)</w:t>
            </w:r>
            <w:r>
              <w:rPr>
                <w:rFonts w:ascii="Arial" w:hAnsi="Arial" w:cs="Arial"/>
              </w:rPr>
              <w:t xml:space="preserve">  (19:00)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(19:00)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Work to update schedule of loss : 15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Considering counter schedule and figures : 4 hours </w:t>
            </w:r>
          </w:p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CMC (Anticipated)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A (2)</w:t>
            </w:r>
            <w:r>
              <w:rPr>
                <w:rFonts w:ascii="Arial" w:hAnsi="Arial" w:cs="Arial"/>
              </w:rPr>
              <w:t xml:space="preserve">  (1:00)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(1:00)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Considering directions : 1 hour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C (2)</w:t>
            </w:r>
            <w:r>
              <w:rPr>
                <w:rFonts w:ascii="Arial" w:hAnsi="Arial" w:cs="Arial"/>
              </w:rPr>
              <w:t xml:space="preserve">  (9:00)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(9:00)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Preparing for CMC to include considering budget : 3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Attending CMC (incl Travel) : 6 hours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Costs Lawyer</w:t>
            </w:r>
            <w:r>
              <w:rPr>
                <w:rFonts w:ascii="Arial" w:hAnsi="Arial" w:cs="Arial"/>
              </w:rPr>
              <w:t xml:space="preserve">  (5:00)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(5:00)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Attending CMC (incl travel) : 5 hours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Disclosure (Anticipated)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A (2)</w:t>
            </w:r>
            <w:r>
              <w:rPr>
                <w:rFonts w:ascii="Arial" w:hAnsi="Arial" w:cs="Arial"/>
              </w:rPr>
              <w:t xml:space="preserve">  (2:00)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(2:00)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Work on disclosure : 2 hours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B (2)</w:t>
            </w:r>
            <w:r>
              <w:rPr>
                <w:rFonts w:ascii="Arial" w:hAnsi="Arial" w:cs="Arial"/>
              </w:rPr>
              <w:t xml:space="preserve">  (3:00)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(3:00)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Work to obtain and consider updated Hospital and GP records : 3 hours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C (2)</w:t>
            </w:r>
            <w:r>
              <w:rPr>
                <w:rFonts w:ascii="Arial" w:hAnsi="Arial" w:cs="Arial"/>
              </w:rPr>
              <w:t xml:space="preserve">  (4:00)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(4:00)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Preparing list of documents and dealing with disclosure : 4 hours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Witness Statements (Anticipated)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A (2)</w:t>
            </w:r>
            <w:r>
              <w:rPr>
                <w:rFonts w:ascii="Arial" w:hAnsi="Arial" w:cs="Arial"/>
              </w:rPr>
              <w:t xml:space="preserve">  (4:30)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(4:30)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Work in relation to witness evidence : 3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Work in relation to statement of employer : 1 hour 30 minutes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C (2)</w:t>
            </w:r>
            <w:r>
              <w:rPr>
                <w:rFonts w:ascii="Arial" w:hAnsi="Arial" w:cs="Arial"/>
              </w:rPr>
              <w:t xml:space="preserve">  (18:00)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(18:00)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Taking up to date statement from Claimant and preparing statement : 9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Taking quantum statement from employer to include travel, preparing statement and associated correspondence : 9 hours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>Expert Reports (Anticipated)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1" w:rsidTr="00301674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C (2)</w:t>
            </w:r>
            <w:r>
              <w:rPr>
                <w:rFonts w:ascii="Arial" w:hAnsi="Arial" w:cs="Arial"/>
              </w:rPr>
              <w:t xml:space="preserve">  (94:00)</w:t>
            </w:r>
          </w:p>
        </w:tc>
      </w:tr>
      <w:tr w:rsidR="00CC0E91" w:rsidTr="00301674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(94:00)</w:t>
            </w:r>
          </w:p>
        </w:tc>
      </w:tr>
      <w:tr w:rsidR="00CC0E91" w:rsidTr="0030167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Re-instructing Expert 1 (2 hours) Considering updated report and advising (2) Considering Defendant's evidence (2)  Preparing agenda for expert meeting (2) considering and discussing joint expert statement (2) : 10 hours </w:t>
            </w:r>
          </w:p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1" w:rsidTr="0030167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Re-instructing Expert 2 (2 hours) Considering updated report and advising (2), Considering comments of Defendant's evidence (2) Preparing agenda for expert meeting (2) considering and discussing joint expert statement (2) : 10 hours </w:t>
            </w:r>
          </w:p>
          <w:p w:rsidR="00CC0E91" w:rsidRDefault="00CC0E91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1" w:rsidTr="0030167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Preparing instructions Expert 3 and collating enclosures (4), considering report (2), considering comments on Defendant's evidence (2) Agenda for meeting (2) considering joint statement (2) : 12 hours </w:t>
            </w:r>
          </w:p>
          <w:p w:rsidR="00CC0E91" w:rsidRDefault="00CC0E91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1" w:rsidTr="0030167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Preparing instructions to Expert 4 and collating enclosures (3), considering report (2), considering comments on Defendant's evidence (2) Agenda for meeting (2) considering joint statement (2) : 11 hours </w:t>
            </w:r>
          </w:p>
          <w:p w:rsidR="00CC0E91" w:rsidRDefault="00CC0E91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1" w:rsidTr="0030167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Preparing instructions to Expert 5 and collating enclosures (4), considering report and calculations (2), considering comments on Defendant's evidence (2) Agenda for meeting (2) considering joint statement (2) : 12 hours </w:t>
            </w:r>
          </w:p>
          <w:p w:rsidR="00CC0E91" w:rsidRDefault="00CC0E91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1" w:rsidTr="0030167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Preparing instructions to Expert 6 and collating enclosures (2), considering report (2), considering comments on Defendant's evidence (2) Agenda for meeting (2) considering joint statement (2) : 10 hours </w:t>
            </w:r>
          </w:p>
          <w:p w:rsidR="00CC0E91" w:rsidRDefault="00CC0E91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1" w:rsidTr="0030167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Preparing instructions Expert 7 and collating enclosures (4), considering report (2), considering comments on Defendant's evidence (2) Agenda for meeting (2) considering joint statement (2) : 12 hours </w:t>
            </w:r>
          </w:p>
          <w:p w:rsidR="00CC0E91" w:rsidRDefault="00CC0E91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1" w:rsidTr="0030167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Preparing instructions to Counsel to advise in conference and dealing with logistics of same : 4 hours </w:t>
            </w:r>
          </w:p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1" w:rsidTr="0030167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Preparing for and attendance at conference with experts to incl travel : 10 hours </w:t>
            </w:r>
          </w:p>
        </w:tc>
      </w:tr>
      <w:tr w:rsidR="00CC0E91" w:rsidTr="0030167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 w:rsidP="0030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Correspondence and telephone calls to deal with expert reports, meetings and conference : 3 hours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91" w:rsidRDefault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CC0E91" w:rsidRDefault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A (2)</w:t>
            </w:r>
            <w:r>
              <w:rPr>
                <w:rFonts w:ascii="Arial" w:hAnsi="Arial" w:cs="Arial"/>
              </w:rPr>
              <w:t xml:space="preserve">  (46:00)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(46:00)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Work as above re </w:t>
            </w:r>
            <w:r w:rsidR="00CC0E91">
              <w:rPr>
                <w:rFonts w:ascii="Arial" w:hAnsi="Arial" w:cs="Arial"/>
              </w:rPr>
              <w:t>Expert 1</w:t>
            </w:r>
            <w:r>
              <w:rPr>
                <w:rFonts w:ascii="Arial" w:hAnsi="Arial" w:cs="Arial"/>
              </w:rPr>
              <w:t xml:space="preserve"> : 4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Work as above re </w:t>
            </w:r>
            <w:r w:rsidR="00CC0E91">
              <w:rPr>
                <w:rFonts w:ascii="Arial" w:hAnsi="Arial" w:cs="Arial"/>
              </w:rPr>
              <w:t>Expert 2</w:t>
            </w:r>
            <w:r>
              <w:rPr>
                <w:rFonts w:ascii="Arial" w:hAnsi="Arial" w:cs="Arial"/>
              </w:rPr>
              <w:t xml:space="preserve"> : 4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Work as above re </w:t>
            </w:r>
            <w:r w:rsidR="00CC0E91">
              <w:rPr>
                <w:rFonts w:ascii="Arial" w:hAnsi="Arial" w:cs="Arial"/>
              </w:rPr>
              <w:t>Expert 3</w:t>
            </w:r>
            <w:r>
              <w:rPr>
                <w:rFonts w:ascii="Arial" w:hAnsi="Arial" w:cs="Arial"/>
              </w:rPr>
              <w:t xml:space="preserve"> : 6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Work as above re </w:t>
            </w:r>
            <w:r w:rsidR="00CC0E91">
              <w:rPr>
                <w:rFonts w:ascii="Arial" w:hAnsi="Arial" w:cs="Arial"/>
              </w:rPr>
              <w:t>Expert 4</w:t>
            </w:r>
            <w:r>
              <w:rPr>
                <w:rFonts w:ascii="Arial" w:hAnsi="Arial" w:cs="Arial"/>
              </w:rPr>
              <w:t xml:space="preserve"> : 5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Work as above re </w:t>
            </w:r>
            <w:r w:rsidR="00CC0E91">
              <w:rPr>
                <w:rFonts w:ascii="Arial" w:hAnsi="Arial" w:cs="Arial"/>
              </w:rPr>
              <w:t>Expert 5</w:t>
            </w:r>
            <w:r>
              <w:rPr>
                <w:rFonts w:ascii="Arial" w:hAnsi="Arial" w:cs="Arial"/>
              </w:rPr>
              <w:t xml:space="preserve"> : 6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Work as above re </w:t>
            </w:r>
            <w:r w:rsidR="00CC0E91">
              <w:rPr>
                <w:rFonts w:ascii="Arial" w:hAnsi="Arial" w:cs="Arial"/>
              </w:rPr>
              <w:t>Expert 6</w:t>
            </w:r>
            <w:r>
              <w:rPr>
                <w:rFonts w:ascii="Arial" w:hAnsi="Arial" w:cs="Arial"/>
              </w:rPr>
              <w:t xml:space="preserve"> : 4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 w:rsidP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Work as above re </w:t>
            </w:r>
            <w:r w:rsidR="00CC0E91">
              <w:rPr>
                <w:rFonts w:ascii="Arial" w:hAnsi="Arial" w:cs="Arial"/>
              </w:rPr>
              <w:t>Expert 7</w:t>
            </w:r>
            <w:r>
              <w:rPr>
                <w:rFonts w:ascii="Arial" w:hAnsi="Arial" w:cs="Arial"/>
              </w:rPr>
              <w:t xml:space="preserve"> : 4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Considering Deputyship expert evidence : 1 hour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Preparing instructions to Counsel : 2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As above : 10 hours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B (2)</w:t>
            </w:r>
            <w:r>
              <w:rPr>
                <w:rFonts w:ascii="Arial" w:hAnsi="Arial" w:cs="Arial"/>
              </w:rPr>
              <w:t xml:space="preserve">  (4:00)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(4:00)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Instructing Deputyship expert and considering report  : 4 hours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0E91" w:rsidRDefault="00CC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>PTR (Anticipated)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C (2)</w:t>
            </w:r>
            <w:r>
              <w:rPr>
                <w:rFonts w:ascii="Arial" w:hAnsi="Arial" w:cs="Arial"/>
              </w:rPr>
              <w:t xml:space="preserve">  (5:00)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(5:00)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Preparing for and attendance at PTR : 5 hours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Trial Preparation (Anticipated)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A (2)</w:t>
            </w:r>
            <w:r>
              <w:rPr>
                <w:rFonts w:ascii="Arial" w:hAnsi="Arial" w:cs="Arial"/>
              </w:rPr>
              <w:t xml:space="preserve">  (12:00)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(12:00)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Work on Trial bundles : 2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Preparing for and attendance at pre Trial conference : 10 hours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B (2)</w:t>
            </w:r>
            <w:r>
              <w:rPr>
                <w:rFonts w:ascii="Arial" w:hAnsi="Arial" w:cs="Arial"/>
              </w:rPr>
              <w:t xml:space="preserve">  (23:00)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(23:00)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Preparing bundles for Trial : 8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Correspondence to ensure attendance of expert etc at Trial : 3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Preparing for and attendance at pre Trial conference with experts : 10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Preparing witness summons for experts attendance : 1 hour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Preparing listing questionnaire : 1 hour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Trial (Anticipated)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A (2)</w:t>
            </w:r>
            <w:r>
              <w:rPr>
                <w:rFonts w:ascii="Arial" w:hAnsi="Arial" w:cs="Arial"/>
              </w:rPr>
              <w:t xml:space="preserve">  (20:00)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(20:00)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Attending Trial - days 1 and 5 : 20 hours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B (2)</w:t>
            </w:r>
            <w:r>
              <w:rPr>
                <w:rFonts w:ascii="Arial" w:hAnsi="Arial" w:cs="Arial"/>
              </w:rPr>
              <w:t xml:space="preserve">  (50:00)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(50:00)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Attending Trial - 5 days (incl Travel) : 50 hours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ADR / Settlement discussions (Anticipated)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A (2)</w:t>
            </w:r>
            <w:r>
              <w:rPr>
                <w:rFonts w:ascii="Arial" w:hAnsi="Arial" w:cs="Arial"/>
              </w:rPr>
              <w:t xml:space="preserve">  (6:00)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(6:00)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Considering re Part 36 offer : 1 hour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Considering offer from Defendant : 1 hour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Preparing for and attendance at RTM : 4 hours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Grade B (2)</w:t>
            </w:r>
            <w:r>
              <w:rPr>
                <w:rFonts w:ascii="Arial" w:hAnsi="Arial" w:cs="Arial"/>
              </w:rPr>
              <w:t xml:space="preserve">  (14:00)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Documents</w:t>
            </w:r>
            <w:r>
              <w:rPr>
                <w:rFonts w:ascii="Arial" w:hAnsi="Arial" w:cs="Arial"/>
              </w:rPr>
              <w:t xml:space="preserve">  (14:00)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Considering figures and preparing Part 36 offer : 4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Considering offer from Defendant and advising : 2 hours </w:t>
            </w:r>
          </w:p>
        </w:tc>
      </w:tr>
      <w:tr w:rsidR="00A2492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Preparing instructions to Counsel (2) preparing for and attendance at RTM (6) : 8 hours </w:t>
            </w: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2A"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92A" w:rsidRDefault="00A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492A" w:rsidRDefault="00A2492A"/>
    <w:sectPr w:rsidR="00A2492A">
      <w:headerReference w:type="default" r:id="rId6"/>
      <w:pgSz w:w="11907" w:h="16834"/>
      <w:pgMar w:top="283" w:right="283" w:bottom="283" w:left="283" w:header="283" w:footer="28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2A" w:rsidRDefault="00A2492A">
      <w:pPr>
        <w:spacing w:after="0" w:line="240" w:lineRule="auto"/>
      </w:pPr>
      <w:r>
        <w:separator/>
      </w:r>
    </w:p>
  </w:endnote>
  <w:endnote w:type="continuationSeparator" w:id="0">
    <w:p w:rsidR="00A2492A" w:rsidRDefault="00A2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2A" w:rsidRDefault="00A2492A">
      <w:pPr>
        <w:spacing w:after="0" w:line="240" w:lineRule="auto"/>
      </w:pPr>
      <w:r>
        <w:separator/>
      </w:r>
    </w:p>
  </w:footnote>
  <w:footnote w:type="continuationSeparator" w:id="0">
    <w:p w:rsidR="00A2492A" w:rsidRDefault="00A2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2A" w:rsidRDefault="00A2492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12"/>
        <w:szCs w:val="12"/>
      </w:rPr>
      <w:t> 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92A"/>
    <w:rsid w:val="00301674"/>
    <w:rsid w:val="00323FCB"/>
    <w:rsid w:val="003E5A44"/>
    <w:rsid w:val="00A2492A"/>
    <w:rsid w:val="00CC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4687</Characters>
  <Application>Microsoft Office Word</Application>
  <DocSecurity>0</DocSecurity>
  <Lines>39</Lines>
  <Paragraphs>10</Paragraphs>
  <ScaleCrop>false</ScaleCrop>
  <Company>Harmans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Brayton (new version) (Costs Budget Supporting Documentation)</dc:title>
  <dc:creator>M Harman</dc:creator>
  <dc:description>Produced by CostsMaster Draftsman Edition 4.2.21_www.costsmaster.co.uk</dc:description>
  <cp:lastModifiedBy>Vikki Knight</cp:lastModifiedBy>
  <cp:revision>2</cp:revision>
  <cp:lastPrinted>2015-04-02T08:42:00Z</cp:lastPrinted>
  <dcterms:created xsi:type="dcterms:W3CDTF">2015-04-02T12:32:00Z</dcterms:created>
  <dcterms:modified xsi:type="dcterms:W3CDTF">2015-04-02T12:32:00Z</dcterms:modified>
</cp:coreProperties>
</file>